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8CB" w:rsidRPr="00E12ECB" w:rsidRDefault="006258CB" w:rsidP="00D62177">
      <w:pPr>
        <w:spacing w:after="0"/>
        <w:rPr>
          <w:rFonts w:ascii="Times New Roman" w:hAnsi="Times New Roman" w:cs="Times New Roman"/>
          <w:sz w:val="24"/>
          <w:szCs w:val="24"/>
          <w:lang w:val="ru-RU"/>
        </w:rPr>
      </w:pPr>
      <w:r>
        <w:tab/>
      </w:r>
      <w:r>
        <w:tab/>
      </w:r>
      <w:r>
        <w:tab/>
      </w:r>
      <w:r>
        <w:tab/>
      </w:r>
      <w:r w:rsidRPr="0013571C">
        <w:rPr>
          <w:rFonts w:ascii="Times New Roman" w:hAnsi="Times New Roman" w:cs="Times New Roman"/>
          <w:sz w:val="24"/>
          <w:szCs w:val="24"/>
        </w:rPr>
        <w:tab/>
      </w:r>
      <w:r w:rsidRPr="0013571C">
        <w:rPr>
          <w:rFonts w:ascii="Times New Roman" w:hAnsi="Times New Roman" w:cs="Times New Roman"/>
          <w:sz w:val="24"/>
          <w:szCs w:val="24"/>
        </w:rPr>
        <w:tab/>
      </w:r>
      <w:r w:rsidRPr="0013571C">
        <w:rPr>
          <w:rFonts w:ascii="Times New Roman" w:hAnsi="Times New Roman" w:cs="Times New Roman"/>
          <w:sz w:val="24"/>
          <w:szCs w:val="24"/>
        </w:rPr>
        <w:tab/>
      </w:r>
      <w:r w:rsidR="006E7A44" w:rsidRPr="0013571C">
        <w:rPr>
          <w:rFonts w:ascii="Times New Roman" w:hAnsi="Times New Roman" w:cs="Times New Roman"/>
          <w:sz w:val="24"/>
          <w:szCs w:val="24"/>
          <w:lang w:val="uk-UA"/>
        </w:rPr>
        <w:tab/>
      </w:r>
      <w:r w:rsidRPr="00E12ECB">
        <w:rPr>
          <w:rFonts w:ascii="Times New Roman" w:hAnsi="Times New Roman" w:cs="Times New Roman"/>
          <w:sz w:val="24"/>
          <w:szCs w:val="24"/>
          <w:lang w:val="ru-RU"/>
        </w:rPr>
        <w:t xml:space="preserve">Прокурору </w:t>
      </w:r>
      <w:proofErr w:type="spellStart"/>
      <w:proofErr w:type="gramStart"/>
      <w:r w:rsidRPr="00E12ECB">
        <w:rPr>
          <w:rFonts w:ascii="Times New Roman" w:hAnsi="Times New Roman" w:cs="Times New Roman"/>
          <w:sz w:val="24"/>
          <w:szCs w:val="24"/>
          <w:lang w:val="ru-RU"/>
        </w:rPr>
        <w:t>м</w:t>
      </w:r>
      <w:proofErr w:type="gramEnd"/>
      <w:r w:rsidRPr="00E12ECB">
        <w:rPr>
          <w:rFonts w:ascii="Times New Roman" w:hAnsi="Times New Roman" w:cs="Times New Roman"/>
          <w:sz w:val="24"/>
          <w:szCs w:val="24"/>
          <w:lang w:val="ru-RU"/>
        </w:rPr>
        <w:t>і</w:t>
      </w:r>
      <w:r w:rsidR="00E12ECB" w:rsidRPr="00E12ECB">
        <w:rPr>
          <w:rFonts w:ascii="Times New Roman" w:hAnsi="Times New Roman" w:cs="Times New Roman"/>
          <w:sz w:val="24"/>
          <w:szCs w:val="24"/>
          <w:lang w:val="ru-RU"/>
        </w:rPr>
        <w:t>ста</w:t>
      </w:r>
      <w:proofErr w:type="spellEnd"/>
      <w:r w:rsidR="00E12ECB" w:rsidRPr="00E12ECB">
        <w:rPr>
          <w:rFonts w:ascii="Times New Roman" w:hAnsi="Times New Roman" w:cs="Times New Roman"/>
          <w:sz w:val="24"/>
          <w:szCs w:val="24"/>
          <w:lang w:val="ru-RU"/>
        </w:rPr>
        <w:t>________________</w:t>
      </w:r>
    </w:p>
    <w:p w:rsidR="006E7A44" w:rsidRPr="0013571C" w:rsidRDefault="006258CB" w:rsidP="0013571C">
      <w:pPr>
        <w:spacing w:after="0"/>
        <w:rPr>
          <w:rFonts w:ascii="Times New Roman" w:hAnsi="Times New Roman" w:cs="Times New Roman"/>
          <w:color w:val="000000"/>
          <w:sz w:val="24"/>
          <w:szCs w:val="24"/>
          <w:shd w:val="clear" w:color="auto" w:fill="FFFFFF"/>
          <w:lang w:val="uk-UA"/>
        </w:rPr>
      </w:pPr>
      <w:r w:rsidRPr="0013571C">
        <w:rPr>
          <w:rFonts w:ascii="Times New Roman" w:hAnsi="Times New Roman" w:cs="Times New Roman"/>
          <w:sz w:val="24"/>
          <w:szCs w:val="24"/>
          <w:lang w:val="uk-UA"/>
        </w:rPr>
        <w:tab/>
      </w:r>
      <w:r w:rsidRPr="0013571C">
        <w:rPr>
          <w:rFonts w:ascii="Times New Roman" w:hAnsi="Times New Roman" w:cs="Times New Roman"/>
          <w:sz w:val="24"/>
          <w:szCs w:val="24"/>
          <w:lang w:val="uk-UA"/>
        </w:rPr>
        <w:tab/>
      </w:r>
      <w:r w:rsidRPr="0013571C">
        <w:rPr>
          <w:rFonts w:ascii="Times New Roman" w:hAnsi="Times New Roman" w:cs="Times New Roman"/>
          <w:sz w:val="24"/>
          <w:szCs w:val="24"/>
          <w:lang w:val="uk-UA"/>
        </w:rPr>
        <w:tab/>
      </w:r>
      <w:r w:rsidRPr="0013571C">
        <w:rPr>
          <w:rFonts w:ascii="Times New Roman" w:hAnsi="Times New Roman" w:cs="Times New Roman"/>
          <w:sz w:val="24"/>
          <w:szCs w:val="24"/>
          <w:lang w:val="uk-UA"/>
        </w:rPr>
        <w:tab/>
      </w:r>
      <w:r w:rsidRPr="0013571C">
        <w:rPr>
          <w:rFonts w:ascii="Times New Roman" w:hAnsi="Times New Roman" w:cs="Times New Roman"/>
          <w:sz w:val="24"/>
          <w:szCs w:val="24"/>
          <w:lang w:val="uk-UA"/>
        </w:rPr>
        <w:tab/>
      </w:r>
      <w:r w:rsidRPr="0013571C">
        <w:rPr>
          <w:rFonts w:ascii="Times New Roman" w:hAnsi="Times New Roman" w:cs="Times New Roman"/>
          <w:sz w:val="24"/>
          <w:szCs w:val="24"/>
          <w:lang w:val="uk-UA"/>
        </w:rPr>
        <w:tab/>
      </w:r>
      <w:r w:rsidRPr="0013571C">
        <w:rPr>
          <w:rFonts w:ascii="Times New Roman" w:hAnsi="Times New Roman" w:cs="Times New Roman"/>
          <w:sz w:val="24"/>
          <w:szCs w:val="24"/>
          <w:lang w:val="uk-UA"/>
        </w:rPr>
        <w:tab/>
      </w:r>
    </w:p>
    <w:p w:rsidR="008D467C" w:rsidRPr="008D467C" w:rsidRDefault="008D467C" w:rsidP="006E7A44">
      <w:pPr>
        <w:tabs>
          <w:tab w:val="left" w:pos="579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12ECB">
        <w:rPr>
          <w:rFonts w:ascii="Times New Roman" w:hAnsi="Times New Roman" w:cs="Times New Roman"/>
          <w:sz w:val="24"/>
          <w:szCs w:val="24"/>
          <w:lang w:val="uk-UA"/>
        </w:rPr>
        <w:t xml:space="preserve"> Іванова Івана Івановича</w:t>
      </w:r>
    </w:p>
    <w:p w:rsidR="006E7A44" w:rsidRPr="0013571C" w:rsidRDefault="008D467C" w:rsidP="006E7A44">
      <w:pPr>
        <w:tabs>
          <w:tab w:val="left" w:pos="579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w:t>
      </w:r>
      <w:r w:rsidR="006E7A44" w:rsidRPr="0013571C">
        <w:rPr>
          <w:rFonts w:ascii="Times New Roman" w:hAnsi="Times New Roman" w:cs="Times New Roman"/>
          <w:sz w:val="24"/>
          <w:szCs w:val="24"/>
          <w:lang w:val="uk-UA"/>
        </w:rPr>
        <w:t>рож</w:t>
      </w:r>
      <w:proofErr w:type="spellEnd"/>
      <w:r w:rsidR="006E7A44" w:rsidRPr="0013571C">
        <w:rPr>
          <w:rFonts w:ascii="Times New Roman" w:hAnsi="Times New Roman" w:cs="Times New Roman"/>
          <w:sz w:val="24"/>
          <w:szCs w:val="24"/>
          <w:lang w:val="uk-UA"/>
        </w:rPr>
        <w:t xml:space="preserve">. 24321, Вінницька обл., </w:t>
      </w:r>
    </w:p>
    <w:p w:rsidR="006E7A44" w:rsidRPr="008D467C" w:rsidRDefault="008D467C" w:rsidP="008D467C">
      <w:pPr>
        <w:tabs>
          <w:tab w:val="left" w:pos="579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E7A44" w:rsidRPr="0013571C">
        <w:rPr>
          <w:rFonts w:ascii="Times New Roman" w:hAnsi="Times New Roman" w:cs="Times New Roman"/>
          <w:sz w:val="24"/>
          <w:szCs w:val="24"/>
          <w:lang w:val="uk-UA"/>
        </w:rPr>
        <w:t>м. Ладижи</w:t>
      </w:r>
      <w:r w:rsidR="00E12ECB">
        <w:rPr>
          <w:rFonts w:ascii="Times New Roman" w:hAnsi="Times New Roman" w:cs="Times New Roman"/>
          <w:sz w:val="24"/>
          <w:szCs w:val="24"/>
          <w:lang w:val="uk-UA"/>
        </w:rPr>
        <w:t>н, вул. Бандерівська, 4</w:t>
      </w:r>
    </w:p>
    <w:p w:rsidR="00D62177" w:rsidRPr="0013571C" w:rsidRDefault="00D62177" w:rsidP="006E7A44">
      <w:pPr>
        <w:spacing w:after="0"/>
        <w:rPr>
          <w:rFonts w:ascii="Times New Roman" w:eastAsia="Calibri" w:hAnsi="Times New Roman" w:cs="Times New Roman"/>
          <w:sz w:val="24"/>
          <w:szCs w:val="24"/>
          <w:lang w:val="uk-UA"/>
        </w:rPr>
      </w:pPr>
    </w:p>
    <w:p w:rsidR="006258CB" w:rsidRPr="0013571C" w:rsidRDefault="006258CB" w:rsidP="00D62177">
      <w:pPr>
        <w:spacing w:after="0"/>
        <w:rPr>
          <w:rFonts w:ascii="Times New Roman" w:hAnsi="Times New Roman" w:cs="Times New Roman"/>
          <w:sz w:val="24"/>
          <w:szCs w:val="24"/>
          <w:lang w:val="uk-UA"/>
        </w:rPr>
      </w:pPr>
      <w:r w:rsidRPr="0013571C">
        <w:rPr>
          <w:rFonts w:ascii="Times New Roman" w:hAnsi="Times New Roman" w:cs="Times New Roman"/>
          <w:sz w:val="24"/>
          <w:szCs w:val="24"/>
          <w:lang w:val="uk-UA"/>
        </w:rPr>
        <w:tab/>
      </w:r>
      <w:r w:rsidRPr="0013571C">
        <w:rPr>
          <w:rFonts w:ascii="Times New Roman" w:hAnsi="Times New Roman" w:cs="Times New Roman"/>
          <w:sz w:val="24"/>
          <w:szCs w:val="24"/>
          <w:lang w:val="uk-UA"/>
        </w:rPr>
        <w:tab/>
      </w:r>
      <w:r w:rsidRPr="0013571C">
        <w:rPr>
          <w:rFonts w:ascii="Times New Roman" w:hAnsi="Times New Roman" w:cs="Times New Roman"/>
          <w:sz w:val="24"/>
          <w:szCs w:val="24"/>
          <w:lang w:val="uk-UA"/>
        </w:rPr>
        <w:tab/>
      </w:r>
      <w:r w:rsidRPr="0013571C">
        <w:rPr>
          <w:rFonts w:ascii="Times New Roman" w:hAnsi="Times New Roman" w:cs="Times New Roman"/>
          <w:sz w:val="24"/>
          <w:szCs w:val="24"/>
          <w:lang w:val="uk-UA"/>
        </w:rPr>
        <w:tab/>
      </w:r>
      <w:r w:rsidRPr="0013571C">
        <w:rPr>
          <w:rFonts w:ascii="Times New Roman" w:hAnsi="Times New Roman" w:cs="Times New Roman"/>
          <w:sz w:val="24"/>
          <w:szCs w:val="24"/>
          <w:lang w:val="uk-UA"/>
        </w:rPr>
        <w:tab/>
      </w:r>
      <w:r w:rsidR="00E12ECB">
        <w:rPr>
          <w:rFonts w:ascii="Times New Roman" w:hAnsi="Times New Roman" w:cs="Times New Roman"/>
          <w:sz w:val="24"/>
          <w:szCs w:val="24"/>
          <w:lang w:val="uk-UA"/>
        </w:rPr>
        <w:t xml:space="preserve">  </w:t>
      </w:r>
      <w:r w:rsidRPr="0013571C">
        <w:rPr>
          <w:rFonts w:ascii="Times New Roman" w:hAnsi="Times New Roman" w:cs="Times New Roman"/>
          <w:sz w:val="24"/>
          <w:szCs w:val="24"/>
          <w:lang w:val="uk-UA"/>
        </w:rPr>
        <w:t xml:space="preserve">Заява-повідомлення </w:t>
      </w:r>
    </w:p>
    <w:p w:rsidR="00D62177" w:rsidRDefault="006258CB" w:rsidP="0013571C">
      <w:pPr>
        <w:spacing w:after="0"/>
        <w:ind w:left="2832" w:firstLine="708"/>
        <w:rPr>
          <w:rFonts w:ascii="Times New Roman" w:hAnsi="Times New Roman" w:cs="Times New Roman"/>
          <w:sz w:val="24"/>
          <w:szCs w:val="24"/>
          <w:lang w:val="uk-UA"/>
        </w:rPr>
      </w:pPr>
      <w:r w:rsidRPr="0013571C">
        <w:rPr>
          <w:rFonts w:ascii="Times New Roman" w:hAnsi="Times New Roman" w:cs="Times New Roman"/>
          <w:sz w:val="24"/>
          <w:szCs w:val="24"/>
          <w:lang w:val="uk-UA"/>
        </w:rPr>
        <w:t>про вчинення злочину</w:t>
      </w:r>
    </w:p>
    <w:p w:rsidR="008D467C" w:rsidRPr="0013571C" w:rsidRDefault="008D467C" w:rsidP="0013571C">
      <w:pPr>
        <w:spacing w:after="0"/>
        <w:ind w:left="2832" w:firstLine="708"/>
        <w:rPr>
          <w:rFonts w:ascii="Times New Roman" w:hAnsi="Times New Roman" w:cs="Times New Roman"/>
          <w:sz w:val="24"/>
          <w:szCs w:val="24"/>
          <w:lang w:val="uk-UA"/>
        </w:rPr>
      </w:pPr>
    </w:p>
    <w:p w:rsidR="006E7A44" w:rsidRPr="0013571C" w:rsidRDefault="006E7A44" w:rsidP="008D467C">
      <w:pPr>
        <w:spacing w:after="0"/>
        <w:rPr>
          <w:rFonts w:ascii="Times New Roman" w:eastAsia="Calibri" w:hAnsi="Times New Roman" w:cs="Times New Roman"/>
          <w:sz w:val="24"/>
          <w:szCs w:val="24"/>
          <w:lang w:val="uk-UA"/>
        </w:rPr>
      </w:pPr>
      <w:r w:rsidRPr="0013571C">
        <w:rPr>
          <w:rFonts w:ascii="Times New Roman" w:eastAsia="Calibri" w:hAnsi="Times New Roman" w:cs="Times New Roman"/>
          <w:sz w:val="24"/>
          <w:szCs w:val="24"/>
          <w:lang w:val="uk-UA"/>
        </w:rPr>
        <w:tab/>
        <w:t xml:space="preserve">Як мені стало відомо,  </w:t>
      </w:r>
      <w:r w:rsidR="00E12ECB">
        <w:rPr>
          <w:rFonts w:ascii="Times New Roman" w:eastAsia="Calibri" w:hAnsi="Times New Roman" w:cs="Times New Roman"/>
          <w:sz w:val="24"/>
          <w:szCs w:val="24"/>
          <w:lang w:val="uk-UA"/>
        </w:rPr>
        <w:t>посадовими особами _________________________</w:t>
      </w:r>
      <w:r w:rsidR="008D467C">
        <w:rPr>
          <w:rFonts w:ascii="Times New Roman" w:eastAsia="Calibri" w:hAnsi="Times New Roman" w:cs="Times New Roman"/>
          <w:sz w:val="24"/>
          <w:szCs w:val="24"/>
          <w:lang w:val="uk-UA"/>
        </w:rPr>
        <w:t xml:space="preserve"> міської ради Вінницької області було вчинено службові злочини, які полягають  у  зловживанні службовим становищем.</w:t>
      </w:r>
    </w:p>
    <w:p w:rsidR="006E7A44" w:rsidRPr="0013571C" w:rsidRDefault="006E7A44" w:rsidP="006E7A44">
      <w:pPr>
        <w:spacing w:after="0"/>
        <w:rPr>
          <w:rFonts w:ascii="Times New Roman" w:eastAsia="Calibri" w:hAnsi="Times New Roman" w:cs="Times New Roman"/>
          <w:sz w:val="24"/>
          <w:szCs w:val="24"/>
          <w:lang w:val="uk-UA"/>
        </w:rPr>
      </w:pPr>
      <w:r w:rsidRPr="0013571C">
        <w:rPr>
          <w:rFonts w:ascii="Times New Roman" w:eastAsia="Calibri" w:hAnsi="Times New Roman" w:cs="Times New Roman"/>
          <w:sz w:val="24"/>
          <w:szCs w:val="24"/>
          <w:lang w:val="uk-UA"/>
        </w:rPr>
        <w:tab/>
        <w:t>З приводу обставин даної справи повідомляю наступне:</w:t>
      </w:r>
    </w:p>
    <w:p w:rsidR="007B785D" w:rsidRDefault="006E7A44" w:rsidP="00E12ECB">
      <w:pPr>
        <w:spacing w:after="0"/>
        <w:rPr>
          <w:rFonts w:ascii="Times New Roman" w:eastAsia="Calibri" w:hAnsi="Times New Roman" w:cs="Times New Roman"/>
          <w:sz w:val="24"/>
          <w:szCs w:val="24"/>
          <w:lang w:val="uk-UA"/>
        </w:rPr>
      </w:pPr>
      <w:r w:rsidRPr="0013571C">
        <w:rPr>
          <w:rFonts w:ascii="Times New Roman" w:eastAsia="Calibri" w:hAnsi="Times New Roman" w:cs="Times New Roman"/>
          <w:sz w:val="24"/>
          <w:szCs w:val="24"/>
          <w:lang w:val="uk-UA"/>
        </w:rPr>
        <w:tab/>
      </w:r>
      <w:r w:rsidR="00E12ECB">
        <w:rPr>
          <w:rFonts w:ascii="Times New Roman" w:eastAsia="Calibri" w:hAnsi="Times New Roman" w:cs="Times New Roman"/>
          <w:sz w:val="24"/>
          <w:szCs w:val="24"/>
          <w:lang w:val="uk-UA"/>
        </w:rPr>
        <w:t xml:space="preserve">(Вказати  повний виклад обставин, які свідчать про вчинення кримінального правопорушення). </w:t>
      </w:r>
      <w:r w:rsidR="007B785D">
        <w:rPr>
          <w:rFonts w:ascii="Times New Roman" w:eastAsia="Calibri" w:hAnsi="Times New Roman" w:cs="Times New Roman"/>
          <w:sz w:val="24"/>
          <w:szCs w:val="24"/>
          <w:lang w:val="uk-UA"/>
        </w:rPr>
        <w:t xml:space="preserve"> </w:t>
      </w:r>
    </w:p>
    <w:p w:rsidR="006E7A44" w:rsidRPr="0013571C" w:rsidRDefault="007B785D" w:rsidP="007B785D">
      <w:pPr>
        <w:pStyle w:val="ac"/>
        <w:spacing w:after="0"/>
        <w:ind w:left="0" w:firstLine="720"/>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Такі</w:t>
      </w:r>
      <w:r w:rsidR="00E12ECB">
        <w:rPr>
          <w:rFonts w:ascii="Times New Roman" w:eastAsia="Calibri" w:hAnsi="Times New Roman" w:cs="Times New Roman"/>
          <w:sz w:val="24"/>
          <w:szCs w:val="24"/>
          <w:lang w:val="uk-UA"/>
        </w:rPr>
        <w:t xml:space="preserve"> дії посадових осіб _______________________</w:t>
      </w:r>
      <w:r>
        <w:rPr>
          <w:rFonts w:ascii="Times New Roman" w:eastAsia="Calibri" w:hAnsi="Times New Roman" w:cs="Times New Roman"/>
          <w:sz w:val="24"/>
          <w:szCs w:val="24"/>
          <w:lang w:val="uk-UA"/>
        </w:rPr>
        <w:t xml:space="preserve"> міської ради Вінницької області я вважаю умисними і такими, що можуть містити склад злочину за ст.. 364 КК України (зловживання службовим становищем</w:t>
      </w:r>
      <w:r w:rsidR="00E12ECB">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 xml:space="preserve"> </w:t>
      </w:r>
    </w:p>
    <w:p w:rsidR="00D62177" w:rsidRPr="0013571C" w:rsidRDefault="00D62177" w:rsidP="00D62177">
      <w:pPr>
        <w:spacing w:after="0"/>
        <w:ind w:firstLine="567"/>
        <w:rPr>
          <w:rFonts w:ascii="Times New Roman" w:hAnsi="Times New Roman" w:cs="Times New Roman"/>
          <w:sz w:val="24"/>
          <w:szCs w:val="24"/>
          <w:lang w:val="uk-UA"/>
        </w:rPr>
      </w:pPr>
      <w:r w:rsidRPr="0013571C">
        <w:rPr>
          <w:rFonts w:ascii="Times New Roman" w:hAnsi="Times New Roman" w:cs="Times New Roman"/>
          <w:sz w:val="24"/>
          <w:szCs w:val="24"/>
          <w:lang w:val="uk-UA"/>
        </w:rPr>
        <w:t>Пунктом 2.2. Інструкції</w:t>
      </w:r>
      <w:r w:rsidRPr="00E12ECB">
        <w:rPr>
          <w:rFonts w:ascii="Times New Roman" w:hAnsi="Times New Roman" w:cs="Times New Roman"/>
          <w:sz w:val="24"/>
          <w:szCs w:val="24"/>
          <w:lang w:val="ru-RU"/>
        </w:rPr>
        <w:t xml:space="preserve"> </w:t>
      </w:r>
      <w:r w:rsidRPr="0013571C">
        <w:rPr>
          <w:rFonts w:ascii="Times New Roman" w:hAnsi="Times New Roman" w:cs="Times New Roman"/>
          <w:sz w:val="24"/>
          <w:szCs w:val="24"/>
          <w:lang w:val="uk-UA"/>
        </w:rPr>
        <w:t>про порядок розгляду і вирішення звернень та особистого прийому в органах прокуратури України, затвердженої наказом</w:t>
      </w:r>
      <w:r w:rsidRPr="00E12ECB">
        <w:rPr>
          <w:rFonts w:ascii="Times New Roman" w:hAnsi="Times New Roman" w:cs="Times New Roman"/>
          <w:sz w:val="24"/>
          <w:szCs w:val="24"/>
          <w:lang w:val="ru-RU"/>
        </w:rPr>
        <w:t xml:space="preserve"> </w:t>
      </w:r>
      <w:r w:rsidRPr="0013571C">
        <w:rPr>
          <w:rFonts w:ascii="Times New Roman" w:hAnsi="Times New Roman" w:cs="Times New Roman"/>
          <w:sz w:val="24"/>
          <w:szCs w:val="24"/>
          <w:lang w:val="uk-UA"/>
        </w:rPr>
        <w:t>Генерального прокурора України від 21.06.2011 № 9гн, передбачено, що заяви і повідомлення про вчинене кримінальне правопорушення розглядаються відповідно до вимог Кримінального процесуального кодексу України, Положення про порядок ведення Єдиного реєстру досудових розслідувань, Інструкції про порядок приймання, реєстрації та розгляду в органах прокуратури України заяв, повідомлень про вчинені кримінальні правопорушення.</w:t>
      </w:r>
    </w:p>
    <w:p w:rsidR="00D62177" w:rsidRPr="0013571C" w:rsidRDefault="00D62177" w:rsidP="00D62177">
      <w:pPr>
        <w:spacing w:after="0"/>
        <w:ind w:firstLine="567"/>
        <w:rPr>
          <w:rFonts w:ascii="Times New Roman" w:hAnsi="Times New Roman" w:cs="Times New Roman"/>
          <w:sz w:val="24"/>
          <w:szCs w:val="24"/>
          <w:lang w:val="uk-UA"/>
        </w:rPr>
      </w:pPr>
      <w:r w:rsidRPr="0013571C">
        <w:rPr>
          <w:rFonts w:ascii="Times New Roman" w:hAnsi="Times New Roman" w:cs="Times New Roman"/>
          <w:sz w:val="24"/>
          <w:szCs w:val="24"/>
          <w:lang w:val="uk-UA"/>
        </w:rPr>
        <w:t>Отже, Генеральний прокурор України затвердив Інструкцію, згідно з якою повідомлення про вчинене кримінальне правопорушення розглядається згідно з вимогами КПК України. Дана Інструкція є обов’язковою для виконання всіма прокурорами України, у тому числі прокурором м. Ладижин.</w:t>
      </w:r>
    </w:p>
    <w:p w:rsidR="00D62177" w:rsidRPr="0013571C" w:rsidRDefault="00D62177" w:rsidP="00D62177">
      <w:pPr>
        <w:spacing w:after="0"/>
        <w:ind w:firstLine="510"/>
        <w:rPr>
          <w:rFonts w:ascii="Times New Roman" w:hAnsi="Times New Roman" w:cs="Times New Roman"/>
          <w:sz w:val="24"/>
          <w:szCs w:val="24"/>
          <w:lang w:val="uk-UA"/>
        </w:rPr>
      </w:pPr>
      <w:r w:rsidRPr="0013571C">
        <w:rPr>
          <w:rFonts w:ascii="Times New Roman" w:hAnsi="Times New Roman" w:cs="Times New Roman"/>
          <w:sz w:val="24"/>
          <w:szCs w:val="24"/>
          <w:lang w:val="uk-UA"/>
        </w:rPr>
        <w:t xml:space="preserve">Частина 1 ст. 214 КПК України визначила, що </w:t>
      </w:r>
      <w:r w:rsidRPr="0013571C">
        <w:rPr>
          <w:rFonts w:ascii="Times New Roman" w:hAnsi="Times New Roman" w:cs="Times New Roman"/>
          <w:sz w:val="24"/>
          <w:szCs w:val="24"/>
          <w:u w:val="single"/>
          <w:lang w:val="uk-UA"/>
        </w:rPr>
        <w:t>прокурор</w:t>
      </w:r>
      <w:r w:rsidRPr="0013571C">
        <w:rPr>
          <w:rFonts w:ascii="Times New Roman" w:hAnsi="Times New Roman" w:cs="Times New Roman"/>
          <w:sz w:val="24"/>
          <w:szCs w:val="24"/>
          <w:lang w:val="uk-UA"/>
        </w:rPr>
        <w:t xml:space="preserve"> невідкладно, але не пізніше 24 годин після подання заяви, повідомлення про вчинене кримінальне правопорушення </w:t>
      </w:r>
      <w:r w:rsidRPr="0013571C">
        <w:rPr>
          <w:rFonts w:ascii="Times New Roman" w:hAnsi="Times New Roman" w:cs="Times New Roman"/>
          <w:sz w:val="24"/>
          <w:szCs w:val="24"/>
          <w:u w:val="single"/>
          <w:lang w:val="uk-UA"/>
        </w:rPr>
        <w:t>зобов’язаний</w:t>
      </w:r>
      <w:r w:rsidRPr="0013571C">
        <w:rPr>
          <w:rFonts w:ascii="Times New Roman" w:hAnsi="Times New Roman" w:cs="Times New Roman"/>
          <w:sz w:val="24"/>
          <w:szCs w:val="24"/>
          <w:lang w:val="uk-UA"/>
        </w:rPr>
        <w:t xml:space="preserve"> внести відповідні відомості до Єдиного реєстру досудових розслідувань та розпочати розслідування. Слідчий, який здійснюватиме досудове розслідування, визначається керівником органу досудового розслідування.</w:t>
      </w:r>
    </w:p>
    <w:p w:rsidR="00D62177" w:rsidRPr="0013571C" w:rsidRDefault="00D62177" w:rsidP="00D62177">
      <w:pPr>
        <w:spacing w:after="0"/>
        <w:ind w:firstLine="510"/>
        <w:rPr>
          <w:rFonts w:ascii="Times New Roman" w:hAnsi="Times New Roman" w:cs="Times New Roman"/>
          <w:sz w:val="24"/>
          <w:szCs w:val="24"/>
          <w:lang w:val="uk-UA"/>
        </w:rPr>
      </w:pPr>
      <w:r w:rsidRPr="0013571C">
        <w:rPr>
          <w:rFonts w:ascii="Times New Roman" w:hAnsi="Times New Roman" w:cs="Times New Roman"/>
          <w:sz w:val="24"/>
          <w:szCs w:val="24"/>
          <w:lang w:val="uk-UA"/>
        </w:rPr>
        <w:t xml:space="preserve"> Частина 4 ст. 214 КПК України передбачила, що </w:t>
      </w:r>
      <w:r w:rsidRPr="0013571C">
        <w:rPr>
          <w:rFonts w:ascii="Times New Roman" w:hAnsi="Times New Roman" w:cs="Times New Roman"/>
          <w:sz w:val="24"/>
          <w:szCs w:val="24"/>
          <w:u w:val="single"/>
          <w:lang w:val="uk-UA"/>
        </w:rPr>
        <w:t>прокурор</w:t>
      </w:r>
      <w:r w:rsidRPr="0013571C">
        <w:rPr>
          <w:rFonts w:ascii="Times New Roman" w:hAnsi="Times New Roman" w:cs="Times New Roman"/>
          <w:sz w:val="24"/>
          <w:szCs w:val="24"/>
          <w:lang w:val="uk-UA"/>
        </w:rPr>
        <w:t xml:space="preserve"> </w:t>
      </w:r>
      <w:r w:rsidRPr="0013571C">
        <w:rPr>
          <w:rFonts w:ascii="Times New Roman" w:hAnsi="Times New Roman" w:cs="Times New Roman"/>
          <w:sz w:val="24"/>
          <w:szCs w:val="24"/>
          <w:u w:val="single"/>
          <w:lang w:val="uk-UA"/>
        </w:rPr>
        <w:t>зобов’язаний</w:t>
      </w:r>
      <w:r w:rsidRPr="0013571C">
        <w:rPr>
          <w:rFonts w:ascii="Times New Roman" w:hAnsi="Times New Roman" w:cs="Times New Roman"/>
          <w:sz w:val="24"/>
          <w:szCs w:val="24"/>
          <w:lang w:val="uk-UA"/>
        </w:rPr>
        <w:t xml:space="preserve"> прийняти та зареєструвати таку заяву чи повідомлення і відмова у прийнятті та реєстрації заяви чи повідомлення про кримінальне правопорушення </w:t>
      </w:r>
      <w:r w:rsidRPr="0013571C">
        <w:rPr>
          <w:rFonts w:ascii="Times New Roman" w:hAnsi="Times New Roman" w:cs="Times New Roman"/>
          <w:sz w:val="24"/>
          <w:szCs w:val="24"/>
          <w:u w:val="single"/>
          <w:lang w:val="uk-UA"/>
        </w:rPr>
        <w:t>не допускається</w:t>
      </w:r>
      <w:r w:rsidRPr="0013571C">
        <w:rPr>
          <w:rFonts w:ascii="Times New Roman" w:hAnsi="Times New Roman" w:cs="Times New Roman"/>
          <w:sz w:val="24"/>
          <w:szCs w:val="24"/>
          <w:lang w:val="uk-UA"/>
        </w:rPr>
        <w:t>.</w:t>
      </w:r>
    </w:p>
    <w:p w:rsidR="00D62177" w:rsidRPr="0013571C" w:rsidRDefault="00D62177" w:rsidP="00D62177">
      <w:pPr>
        <w:spacing w:after="0"/>
        <w:ind w:firstLine="510"/>
        <w:rPr>
          <w:rFonts w:ascii="Times New Roman" w:hAnsi="Times New Roman" w:cs="Times New Roman"/>
          <w:sz w:val="24"/>
          <w:szCs w:val="24"/>
          <w:lang w:val="uk-UA"/>
        </w:rPr>
      </w:pPr>
      <w:r w:rsidRPr="0013571C">
        <w:rPr>
          <w:rFonts w:ascii="Times New Roman" w:hAnsi="Times New Roman" w:cs="Times New Roman"/>
          <w:sz w:val="24"/>
          <w:szCs w:val="24"/>
          <w:lang w:val="uk-UA"/>
        </w:rPr>
        <w:t>Вищий спеціалізований суд України з розгляду цивільних і кримінальних справ в своєму листі від 09.11.2012 року звертає увагу судів на таке: Бездіяльність слідчого, прокурора, яка полягає у невнесенні відомостей про кримінальне правопорушення до Єдиного реєстру досудових розслідувань, означає невнесення відомостей про кримінальне правопорушення до Єдиного реєстру досудових розслідувань впродовж 24 годин після отримання заяви чи повідомлення про кримінальне правопорушення.</w:t>
      </w:r>
    </w:p>
    <w:p w:rsidR="00D62177" w:rsidRPr="0013571C" w:rsidRDefault="00D62177" w:rsidP="00D62177">
      <w:pPr>
        <w:spacing w:after="0"/>
        <w:ind w:firstLine="510"/>
        <w:rPr>
          <w:rFonts w:ascii="Times New Roman" w:hAnsi="Times New Roman" w:cs="Times New Roman"/>
          <w:sz w:val="24"/>
          <w:szCs w:val="24"/>
          <w:lang w:val="uk-UA"/>
        </w:rPr>
      </w:pPr>
      <w:r w:rsidRPr="0013571C">
        <w:rPr>
          <w:rFonts w:ascii="Times New Roman" w:hAnsi="Times New Roman" w:cs="Times New Roman"/>
          <w:sz w:val="24"/>
          <w:szCs w:val="24"/>
          <w:lang w:val="uk-UA"/>
        </w:rPr>
        <w:t xml:space="preserve">Частина 2 ст. 19 та ст. 6 Конституції регламентує порядок дій посадових осіб органів державної влади, відповідно до якого всі посадові особи органів державної влади </w:t>
      </w:r>
      <w:r w:rsidRPr="0013571C">
        <w:rPr>
          <w:rFonts w:ascii="Times New Roman" w:hAnsi="Times New Roman" w:cs="Times New Roman"/>
          <w:sz w:val="24"/>
          <w:szCs w:val="24"/>
          <w:lang w:val="uk-UA"/>
        </w:rPr>
        <w:lastRenderedPageBreak/>
        <w:t>зобов’язані діяти лише на підставі, в межах повноважень та у спосіб, що передбачені Конституцією та законами України.</w:t>
      </w:r>
    </w:p>
    <w:p w:rsidR="00D62177" w:rsidRDefault="00D62177" w:rsidP="0013571C">
      <w:pPr>
        <w:spacing w:after="0"/>
        <w:ind w:firstLine="510"/>
        <w:rPr>
          <w:rFonts w:ascii="Times New Roman" w:hAnsi="Times New Roman" w:cs="Times New Roman"/>
          <w:sz w:val="24"/>
          <w:szCs w:val="24"/>
          <w:lang w:val="uk-UA"/>
        </w:rPr>
      </w:pPr>
      <w:r w:rsidRPr="0013571C">
        <w:rPr>
          <w:rFonts w:ascii="Times New Roman" w:hAnsi="Times New Roman" w:cs="Times New Roman"/>
          <w:sz w:val="24"/>
          <w:szCs w:val="24"/>
          <w:lang w:val="uk-UA"/>
        </w:rPr>
        <w:t xml:space="preserve">Таким чином іншого способу, ніж внесення </w:t>
      </w:r>
      <w:r w:rsidRPr="0013571C">
        <w:rPr>
          <w:rFonts w:ascii="Times New Roman" w:hAnsi="Times New Roman" w:cs="Times New Roman"/>
          <w:sz w:val="24"/>
          <w:szCs w:val="24"/>
          <w:u w:val="single"/>
          <w:lang w:val="uk-UA"/>
        </w:rPr>
        <w:t>прокурором</w:t>
      </w:r>
      <w:r w:rsidRPr="0013571C">
        <w:rPr>
          <w:rFonts w:ascii="Times New Roman" w:hAnsi="Times New Roman" w:cs="Times New Roman"/>
          <w:sz w:val="24"/>
          <w:szCs w:val="24"/>
          <w:lang w:val="uk-UA"/>
        </w:rPr>
        <w:t xml:space="preserve"> відомостей за моїм повідомленням про кримінальне правопорушення до Єдиного реєстру досудових розслідувань протягом 24 годин з дня отримання заяви про злочин, ні Конституцією України, ні законами України, </w:t>
      </w:r>
      <w:r w:rsidRPr="0013571C">
        <w:rPr>
          <w:rFonts w:ascii="Times New Roman" w:hAnsi="Times New Roman" w:cs="Times New Roman"/>
          <w:sz w:val="24"/>
          <w:szCs w:val="24"/>
          <w:u w:val="single"/>
          <w:lang w:val="uk-UA"/>
        </w:rPr>
        <w:t>не передбачено</w:t>
      </w:r>
      <w:r w:rsidRPr="0013571C">
        <w:rPr>
          <w:rFonts w:ascii="Times New Roman" w:hAnsi="Times New Roman" w:cs="Times New Roman"/>
          <w:sz w:val="24"/>
          <w:szCs w:val="24"/>
          <w:lang w:val="uk-UA"/>
        </w:rPr>
        <w:t>.</w:t>
      </w:r>
    </w:p>
    <w:p w:rsidR="007B785D" w:rsidRPr="0013571C" w:rsidRDefault="007B785D" w:rsidP="0013571C">
      <w:pPr>
        <w:spacing w:after="0"/>
        <w:ind w:firstLine="510"/>
        <w:rPr>
          <w:rFonts w:ascii="Times New Roman" w:hAnsi="Times New Roman" w:cs="Times New Roman"/>
          <w:sz w:val="24"/>
          <w:szCs w:val="24"/>
          <w:lang w:val="uk-UA"/>
        </w:rPr>
      </w:pPr>
    </w:p>
    <w:p w:rsidR="00D62177" w:rsidRDefault="00D62177" w:rsidP="0013571C">
      <w:pPr>
        <w:spacing w:after="0"/>
        <w:ind w:firstLine="567"/>
        <w:rPr>
          <w:rFonts w:ascii="Times New Roman" w:hAnsi="Times New Roman" w:cs="Times New Roman"/>
          <w:sz w:val="24"/>
          <w:szCs w:val="24"/>
          <w:lang w:val="uk-UA"/>
        </w:rPr>
      </w:pPr>
      <w:r w:rsidRPr="0013571C">
        <w:rPr>
          <w:rFonts w:ascii="Times New Roman" w:hAnsi="Times New Roman" w:cs="Times New Roman"/>
          <w:sz w:val="24"/>
          <w:szCs w:val="24"/>
          <w:lang w:val="uk-UA"/>
        </w:rPr>
        <w:t>На підставі викладеного, враховуючи той факт, що в цій заяві викладенні обставини скоєння кримі</w:t>
      </w:r>
      <w:r w:rsidR="00875C40" w:rsidRPr="0013571C">
        <w:rPr>
          <w:rFonts w:ascii="Times New Roman" w:hAnsi="Times New Roman" w:cs="Times New Roman"/>
          <w:sz w:val="24"/>
          <w:szCs w:val="24"/>
          <w:lang w:val="uk-UA"/>
        </w:rPr>
        <w:t xml:space="preserve">нального злочину, </w:t>
      </w:r>
      <w:r w:rsidRPr="0013571C">
        <w:rPr>
          <w:rFonts w:ascii="Times New Roman" w:hAnsi="Times New Roman" w:cs="Times New Roman"/>
          <w:sz w:val="24"/>
          <w:szCs w:val="24"/>
          <w:lang w:val="uk-UA"/>
        </w:rPr>
        <w:t>керуючись ст. 214 КПК України, -</w:t>
      </w:r>
    </w:p>
    <w:p w:rsidR="007B785D" w:rsidRPr="0013571C" w:rsidRDefault="007B785D" w:rsidP="0013571C">
      <w:pPr>
        <w:spacing w:after="0"/>
        <w:ind w:firstLine="567"/>
        <w:rPr>
          <w:rFonts w:ascii="Times New Roman" w:hAnsi="Times New Roman" w:cs="Times New Roman"/>
          <w:sz w:val="24"/>
          <w:szCs w:val="24"/>
          <w:lang w:val="uk-UA"/>
        </w:rPr>
      </w:pPr>
    </w:p>
    <w:p w:rsidR="00D62177" w:rsidRDefault="00D62177" w:rsidP="0013571C">
      <w:pPr>
        <w:spacing w:after="0"/>
        <w:ind w:firstLine="567"/>
        <w:rPr>
          <w:rFonts w:ascii="Times New Roman" w:hAnsi="Times New Roman" w:cs="Times New Roman"/>
          <w:sz w:val="24"/>
          <w:szCs w:val="24"/>
          <w:lang w:val="uk-UA"/>
        </w:rPr>
      </w:pPr>
      <w:r w:rsidRPr="0013571C">
        <w:rPr>
          <w:rFonts w:ascii="Times New Roman" w:hAnsi="Times New Roman" w:cs="Times New Roman"/>
          <w:sz w:val="24"/>
          <w:szCs w:val="24"/>
          <w:lang w:val="uk-UA"/>
        </w:rPr>
        <w:t>прошу Вас:</w:t>
      </w:r>
    </w:p>
    <w:p w:rsidR="007B785D" w:rsidRPr="0013571C" w:rsidRDefault="007B785D" w:rsidP="0013571C">
      <w:pPr>
        <w:spacing w:after="0"/>
        <w:ind w:firstLine="567"/>
        <w:rPr>
          <w:rFonts w:ascii="Times New Roman" w:hAnsi="Times New Roman" w:cs="Times New Roman"/>
          <w:sz w:val="24"/>
          <w:szCs w:val="24"/>
          <w:lang w:val="uk-UA"/>
        </w:rPr>
      </w:pPr>
    </w:p>
    <w:p w:rsidR="00D62177" w:rsidRPr="007B785D" w:rsidRDefault="00D62177" w:rsidP="007B785D">
      <w:pPr>
        <w:pStyle w:val="ac"/>
        <w:numPr>
          <w:ilvl w:val="0"/>
          <w:numId w:val="1"/>
        </w:numPr>
        <w:spacing w:after="0"/>
        <w:rPr>
          <w:rFonts w:ascii="Times New Roman" w:eastAsia="Calibri" w:hAnsi="Times New Roman" w:cs="Times New Roman"/>
          <w:sz w:val="24"/>
          <w:szCs w:val="24"/>
          <w:lang w:val="uk-UA"/>
        </w:rPr>
      </w:pPr>
      <w:r w:rsidRPr="0013571C">
        <w:rPr>
          <w:rFonts w:ascii="Times New Roman" w:hAnsi="Times New Roman"/>
          <w:sz w:val="24"/>
          <w:szCs w:val="24"/>
          <w:lang w:val="uk-UA"/>
        </w:rPr>
        <w:t>Внести відомос</w:t>
      </w:r>
      <w:r w:rsidR="00875C40" w:rsidRPr="0013571C">
        <w:rPr>
          <w:rFonts w:ascii="Times New Roman" w:hAnsi="Times New Roman"/>
          <w:sz w:val="24"/>
          <w:szCs w:val="24"/>
          <w:lang w:val="uk-UA"/>
        </w:rPr>
        <w:t>ті п</w:t>
      </w:r>
      <w:r w:rsidR="00823163" w:rsidRPr="0013571C">
        <w:rPr>
          <w:rFonts w:ascii="Times New Roman" w:hAnsi="Times New Roman"/>
          <w:sz w:val="24"/>
          <w:szCs w:val="24"/>
          <w:lang w:val="uk-UA"/>
        </w:rPr>
        <w:t>ро злочини</w:t>
      </w:r>
      <w:r w:rsidR="007B785D">
        <w:rPr>
          <w:rFonts w:ascii="Times New Roman" w:hAnsi="Times New Roman"/>
          <w:sz w:val="24"/>
          <w:szCs w:val="24"/>
          <w:lang w:val="uk-UA"/>
        </w:rPr>
        <w:t xml:space="preserve">, </w:t>
      </w:r>
      <w:r w:rsidR="00823163" w:rsidRPr="0013571C">
        <w:rPr>
          <w:rFonts w:ascii="Times New Roman" w:hAnsi="Times New Roman"/>
          <w:sz w:val="24"/>
          <w:szCs w:val="24"/>
          <w:lang w:val="uk-UA"/>
        </w:rPr>
        <w:t xml:space="preserve"> передбаченні  ст</w:t>
      </w:r>
      <w:r w:rsidR="007B785D">
        <w:rPr>
          <w:rFonts w:ascii="Times New Roman" w:hAnsi="Times New Roman"/>
          <w:sz w:val="24"/>
          <w:szCs w:val="24"/>
          <w:lang w:val="uk-UA"/>
        </w:rPr>
        <w:t>. 364 (зловживання владою або службовим становищем) КК України,  вчинені</w:t>
      </w:r>
      <w:r w:rsidR="00E12ECB">
        <w:rPr>
          <w:rFonts w:ascii="Times New Roman" w:hAnsi="Times New Roman"/>
          <w:sz w:val="24"/>
          <w:szCs w:val="24"/>
          <w:lang w:val="uk-UA"/>
        </w:rPr>
        <w:t xml:space="preserve"> посадовими особами_________________________</w:t>
      </w:r>
      <w:r w:rsidR="007B785D">
        <w:rPr>
          <w:rFonts w:ascii="Times New Roman" w:hAnsi="Times New Roman"/>
          <w:sz w:val="24"/>
          <w:szCs w:val="24"/>
          <w:lang w:val="uk-UA"/>
        </w:rPr>
        <w:t xml:space="preserve"> міської ради Вінницької області  при  </w:t>
      </w:r>
      <w:r w:rsidR="00E12ECB">
        <w:rPr>
          <w:rFonts w:ascii="Times New Roman" w:hAnsi="Times New Roman"/>
          <w:sz w:val="24"/>
          <w:szCs w:val="24"/>
          <w:lang w:val="uk-UA"/>
        </w:rPr>
        <w:t>(вказати  коротко суть злочину)</w:t>
      </w:r>
      <w:r w:rsidR="007B785D">
        <w:rPr>
          <w:rFonts w:ascii="Times New Roman" w:eastAsia="Calibri" w:hAnsi="Times New Roman" w:cs="Times New Roman"/>
          <w:sz w:val="24"/>
          <w:szCs w:val="24"/>
          <w:lang w:val="uk-UA"/>
        </w:rPr>
        <w:t xml:space="preserve">. </w:t>
      </w:r>
      <w:r w:rsidRPr="007B785D">
        <w:rPr>
          <w:rFonts w:ascii="Times New Roman" w:hAnsi="Times New Roman"/>
          <w:sz w:val="24"/>
          <w:szCs w:val="24"/>
          <w:lang w:val="uk-UA"/>
        </w:rPr>
        <w:t>в ЄРДР та розпочати розслідування.</w:t>
      </w:r>
    </w:p>
    <w:p w:rsidR="00D62177" w:rsidRPr="0013571C" w:rsidRDefault="00D62177" w:rsidP="00875C40">
      <w:pPr>
        <w:pStyle w:val="11"/>
        <w:numPr>
          <w:ilvl w:val="0"/>
          <w:numId w:val="1"/>
        </w:numPr>
        <w:spacing w:after="0"/>
        <w:jc w:val="both"/>
        <w:rPr>
          <w:rFonts w:ascii="Times New Roman" w:hAnsi="Times New Roman"/>
          <w:sz w:val="24"/>
          <w:szCs w:val="24"/>
          <w:lang w:val="uk-UA"/>
        </w:rPr>
      </w:pPr>
      <w:r w:rsidRPr="0013571C">
        <w:rPr>
          <w:rFonts w:ascii="Times New Roman" w:hAnsi="Times New Roman"/>
          <w:sz w:val="24"/>
          <w:szCs w:val="24"/>
          <w:lang w:val="uk-UA"/>
        </w:rPr>
        <w:t>Про прийняте рішенн</w:t>
      </w:r>
      <w:r w:rsidR="007B785D">
        <w:rPr>
          <w:rFonts w:ascii="Times New Roman" w:hAnsi="Times New Roman"/>
          <w:sz w:val="24"/>
          <w:szCs w:val="24"/>
          <w:lang w:val="uk-UA"/>
        </w:rPr>
        <w:t>я прошу повідомити заявника</w:t>
      </w:r>
      <w:r w:rsidR="00875C40" w:rsidRPr="0013571C">
        <w:rPr>
          <w:rFonts w:ascii="Times New Roman" w:hAnsi="Times New Roman"/>
          <w:sz w:val="24"/>
          <w:szCs w:val="24"/>
          <w:lang w:val="uk-UA"/>
        </w:rPr>
        <w:t>.</w:t>
      </w:r>
    </w:p>
    <w:p w:rsidR="00823163" w:rsidRPr="0013571C" w:rsidRDefault="00823163" w:rsidP="00875C40">
      <w:pPr>
        <w:pStyle w:val="11"/>
        <w:numPr>
          <w:ilvl w:val="0"/>
          <w:numId w:val="1"/>
        </w:numPr>
        <w:spacing w:after="0"/>
        <w:jc w:val="both"/>
        <w:rPr>
          <w:rFonts w:ascii="Times New Roman" w:hAnsi="Times New Roman"/>
          <w:sz w:val="24"/>
          <w:szCs w:val="24"/>
          <w:lang w:val="uk-UA"/>
        </w:rPr>
      </w:pPr>
      <w:r w:rsidRPr="0013571C">
        <w:rPr>
          <w:rFonts w:ascii="Times New Roman" w:hAnsi="Times New Roman"/>
          <w:sz w:val="24"/>
          <w:szCs w:val="24"/>
          <w:lang w:val="uk-UA"/>
        </w:rPr>
        <w:t>У випадку   невнесе</w:t>
      </w:r>
      <w:r w:rsidR="007B785D">
        <w:rPr>
          <w:rFonts w:ascii="Times New Roman" w:hAnsi="Times New Roman"/>
          <w:sz w:val="24"/>
          <w:szCs w:val="24"/>
          <w:lang w:val="uk-UA"/>
        </w:rPr>
        <w:t>ння у встановлені Законом строк</w:t>
      </w:r>
      <w:r w:rsidRPr="0013571C">
        <w:rPr>
          <w:rFonts w:ascii="Times New Roman" w:hAnsi="Times New Roman"/>
          <w:sz w:val="24"/>
          <w:szCs w:val="24"/>
          <w:lang w:val="uk-UA"/>
        </w:rPr>
        <w:t xml:space="preserve">и </w:t>
      </w:r>
      <w:r w:rsidR="007B785D">
        <w:rPr>
          <w:rFonts w:ascii="Times New Roman" w:hAnsi="Times New Roman"/>
          <w:sz w:val="24"/>
          <w:szCs w:val="24"/>
          <w:lang w:val="uk-UA"/>
        </w:rPr>
        <w:t xml:space="preserve">моєї заяви в ЄРДР буду вимушений </w:t>
      </w:r>
      <w:r w:rsidRPr="0013571C">
        <w:rPr>
          <w:rFonts w:ascii="Times New Roman" w:hAnsi="Times New Roman"/>
          <w:sz w:val="24"/>
          <w:szCs w:val="24"/>
          <w:lang w:val="uk-UA"/>
        </w:rPr>
        <w:t>ос</w:t>
      </w:r>
      <w:r w:rsidR="007B785D">
        <w:rPr>
          <w:rFonts w:ascii="Times New Roman" w:hAnsi="Times New Roman"/>
          <w:sz w:val="24"/>
          <w:szCs w:val="24"/>
          <w:lang w:val="uk-UA"/>
        </w:rPr>
        <w:t>каржити такі дії в суд.</w:t>
      </w:r>
    </w:p>
    <w:p w:rsidR="00D62177" w:rsidRPr="0013571C" w:rsidRDefault="00D62177" w:rsidP="00D62177">
      <w:pPr>
        <w:pStyle w:val="11"/>
        <w:spacing w:after="0"/>
        <w:jc w:val="both"/>
        <w:rPr>
          <w:rFonts w:ascii="Times New Roman" w:hAnsi="Times New Roman"/>
          <w:sz w:val="24"/>
          <w:szCs w:val="24"/>
          <w:lang w:val="uk-UA"/>
        </w:rPr>
      </w:pPr>
    </w:p>
    <w:p w:rsidR="00E12ECB" w:rsidRDefault="00875C40" w:rsidP="007B785D">
      <w:pPr>
        <w:spacing w:after="0"/>
        <w:ind w:firstLine="708"/>
        <w:rPr>
          <w:rFonts w:ascii="Times New Roman" w:hAnsi="Times New Roman" w:cs="Times New Roman"/>
          <w:sz w:val="24"/>
          <w:szCs w:val="24"/>
          <w:lang w:val="uk-UA"/>
        </w:rPr>
      </w:pPr>
      <w:r w:rsidRPr="0013571C">
        <w:rPr>
          <w:rFonts w:ascii="Times New Roman" w:hAnsi="Times New Roman" w:cs="Times New Roman"/>
          <w:sz w:val="24"/>
          <w:szCs w:val="24"/>
          <w:lang w:val="uk-UA"/>
        </w:rPr>
        <w:t>Додатки:</w:t>
      </w:r>
    </w:p>
    <w:p w:rsidR="00E12ECB" w:rsidRDefault="00E12ECB" w:rsidP="007B785D">
      <w:pPr>
        <w:spacing w:after="0"/>
        <w:ind w:firstLine="708"/>
        <w:rPr>
          <w:rFonts w:ascii="Times New Roman" w:hAnsi="Times New Roman" w:cs="Times New Roman"/>
          <w:sz w:val="24"/>
          <w:szCs w:val="24"/>
          <w:lang w:val="uk-UA"/>
        </w:rPr>
      </w:pPr>
    </w:p>
    <w:p w:rsidR="007B785D" w:rsidRPr="007B785D" w:rsidRDefault="00823163" w:rsidP="007B785D">
      <w:pPr>
        <w:spacing w:after="0"/>
        <w:ind w:firstLine="708"/>
        <w:rPr>
          <w:rFonts w:ascii="Times New Roman" w:hAnsi="Times New Roman" w:cs="Times New Roman"/>
          <w:sz w:val="24"/>
          <w:szCs w:val="24"/>
          <w:lang w:val="uk-UA"/>
        </w:rPr>
      </w:pPr>
      <w:r w:rsidRPr="0013571C">
        <w:rPr>
          <w:rFonts w:ascii="Times New Roman" w:hAnsi="Times New Roman" w:cs="Times New Roman"/>
          <w:sz w:val="24"/>
          <w:szCs w:val="24"/>
          <w:lang w:val="uk-UA"/>
        </w:rPr>
        <w:t xml:space="preserve"> </w:t>
      </w:r>
      <w:r w:rsidR="007B785D">
        <w:rPr>
          <w:rFonts w:ascii="Times New Roman" w:hAnsi="Times New Roman" w:cs="Times New Roman"/>
          <w:sz w:val="24"/>
          <w:szCs w:val="24"/>
          <w:lang w:val="uk-UA"/>
        </w:rPr>
        <w:t xml:space="preserve">копії </w:t>
      </w:r>
      <w:r w:rsidR="00E12ECB">
        <w:rPr>
          <w:rFonts w:ascii="Times New Roman" w:hAnsi="Times New Roman" w:cs="Times New Roman"/>
          <w:sz w:val="24"/>
          <w:szCs w:val="24"/>
          <w:lang w:val="uk-UA"/>
        </w:rPr>
        <w:t>документів, що свідчать про вчинення кримінального правопорушення.</w:t>
      </w:r>
    </w:p>
    <w:p w:rsidR="00875C40" w:rsidRPr="0013571C" w:rsidRDefault="00875C40" w:rsidP="00D62177">
      <w:pPr>
        <w:spacing w:after="0"/>
        <w:ind w:firstLine="708"/>
        <w:rPr>
          <w:rFonts w:ascii="Times New Roman" w:hAnsi="Times New Roman" w:cs="Times New Roman"/>
          <w:sz w:val="24"/>
          <w:szCs w:val="24"/>
          <w:lang w:val="uk-UA"/>
        </w:rPr>
      </w:pPr>
    </w:p>
    <w:p w:rsidR="00D62177" w:rsidRDefault="00D62177" w:rsidP="0013571C">
      <w:pPr>
        <w:spacing w:after="0"/>
        <w:ind w:firstLine="708"/>
        <w:rPr>
          <w:rFonts w:ascii="Times New Roman" w:hAnsi="Times New Roman" w:cs="Times New Roman"/>
          <w:sz w:val="24"/>
          <w:szCs w:val="24"/>
          <w:lang w:val="uk-UA"/>
        </w:rPr>
      </w:pPr>
      <w:r w:rsidRPr="0013571C">
        <w:rPr>
          <w:rFonts w:ascii="Times New Roman" w:hAnsi="Times New Roman" w:cs="Times New Roman"/>
          <w:sz w:val="24"/>
          <w:szCs w:val="24"/>
          <w:lang w:val="uk-UA"/>
        </w:rPr>
        <w:t xml:space="preserve">Заявник </w:t>
      </w:r>
      <w:r w:rsidR="00E12ECB">
        <w:rPr>
          <w:rFonts w:ascii="Times New Roman" w:hAnsi="Times New Roman" w:cs="Times New Roman"/>
          <w:sz w:val="24"/>
          <w:szCs w:val="24"/>
          <w:lang w:val="uk-UA"/>
        </w:rPr>
        <w:tab/>
      </w:r>
      <w:r w:rsidR="00E12ECB">
        <w:rPr>
          <w:rFonts w:ascii="Times New Roman" w:hAnsi="Times New Roman" w:cs="Times New Roman"/>
          <w:sz w:val="24"/>
          <w:szCs w:val="24"/>
          <w:lang w:val="uk-UA"/>
        </w:rPr>
        <w:tab/>
      </w:r>
      <w:r w:rsidR="00E12ECB">
        <w:rPr>
          <w:rFonts w:ascii="Times New Roman" w:hAnsi="Times New Roman" w:cs="Times New Roman"/>
          <w:sz w:val="24"/>
          <w:szCs w:val="24"/>
          <w:lang w:val="uk-UA"/>
        </w:rPr>
        <w:tab/>
      </w:r>
      <w:r w:rsidR="00E12ECB">
        <w:rPr>
          <w:rFonts w:ascii="Times New Roman" w:hAnsi="Times New Roman" w:cs="Times New Roman"/>
          <w:sz w:val="24"/>
          <w:szCs w:val="24"/>
          <w:lang w:val="uk-UA"/>
        </w:rPr>
        <w:tab/>
      </w:r>
      <w:r w:rsidR="00E12ECB">
        <w:rPr>
          <w:rFonts w:ascii="Times New Roman" w:hAnsi="Times New Roman" w:cs="Times New Roman"/>
          <w:sz w:val="24"/>
          <w:szCs w:val="24"/>
          <w:lang w:val="uk-UA"/>
        </w:rPr>
        <w:tab/>
        <w:t>І.І. Іванов</w:t>
      </w:r>
    </w:p>
    <w:p w:rsidR="007B785D" w:rsidRPr="0013571C" w:rsidRDefault="007B785D" w:rsidP="0013571C">
      <w:pPr>
        <w:spacing w:after="0"/>
        <w:ind w:firstLine="708"/>
        <w:rPr>
          <w:rFonts w:ascii="Times New Roman" w:hAnsi="Times New Roman" w:cs="Times New Roman"/>
          <w:sz w:val="24"/>
          <w:szCs w:val="24"/>
          <w:lang w:val="uk-UA"/>
        </w:rPr>
      </w:pPr>
    </w:p>
    <w:p w:rsidR="006258CB" w:rsidRPr="00D62177" w:rsidRDefault="00E12ECB" w:rsidP="0013571C">
      <w:pPr>
        <w:spacing w:after="0"/>
        <w:ind w:firstLine="708"/>
        <w:rPr>
          <w:rFonts w:ascii="Times New Roman" w:hAnsi="Times New Roman" w:cs="Times New Roman"/>
          <w:sz w:val="24"/>
          <w:szCs w:val="24"/>
          <w:lang w:val="uk-UA"/>
        </w:rPr>
      </w:pPr>
      <w:r>
        <w:rPr>
          <w:rFonts w:ascii="Times New Roman" w:hAnsi="Times New Roman" w:cs="Times New Roman"/>
          <w:sz w:val="24"/>
          <w:szCs w:val="24"/>
          <w:lang w:val="uk-UA"/>
        </w:rPr>
        <w:t xml:space="preserve">«01»  січня </w:t>
      </w:r>
      <w:r w:rsidR="00875C40" w:rsidRPr="0013571C">
        <w:rPr>
          <w:rFonts w:ascii="Times New Roman" w:hAnsi="Times New Roman" w:cs="Times New Roman"/>
          <w:sz w:val="24"/>
          <w:szCs w:val="24"/>
          <w:lang w:val="uk-UA"/>
        </w:rPr>
        <w:t xml:space="preserve"> </w:t>
      </w:r>
      <w:r>
        <w:rPr>
          <w:rFonts w:ascii="Times New Roman" w:hAnsi="Times New Roman" w:cs="Times New Roman"/>
          <w:sz w:val="24"/>
          <w:szCs w:val="24"/>
          <w:lang w:val="uk-UA"/>
        </w:rPr>
        <w:t>2017</w:t>
      </w:r>
      <w:r w:rsidR="00D62177" w:rsidRPr="0013571C">
        <w:rPr>
          <w:rFonts w:ascii="Times New Roman" w:hAnsi="Times New Roman" w:cs="Times New Roman"/>
          <w:sz w:val="24"/>
          <w:szCs w:val="24"/>
          <w:lang w:val="uk-UA"/>
        </w:rPr>
        <w:t xml:space="preserve"> року</w:t>
      </w:r>
    </w:p>
    <w:sectPr w:rsidR="006258CB" w:rsidRPr="00D62177" w:rsidSect="00A540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53271"/>
    <w:multiLevelType w:val="hybridMultilevel"/>
    <w:tmpl w:val="A50A2472"/>
    <w:lvl w:ilvl="0" w:tplc="9D7E97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4D835D2E"/>
    <w:multiLevelType w:val="hybridMultilevel"/>
    <w:tmpl w:val="0E649646"/>
    <w:lvl w:ilvl="0" w:tplc="EB12AB4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6181017"/>
    <w:multiLevelType w:val="hybridMultilevel"/>
    <w:tmpl w:val="1AE8A97A"/>
    <w:lvl w:ilvl="0" w:tplc="222A25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258CB"/>
    <w:rsid w:val="0013571C"/>
    <w:rsid w:val="00345BEA"/>
    <w:rsid w:val="004C64A0"/>
    <w:rsid w:val="0061286A"/>
    <w:rsid w:val="006258CB"/>
    <w:rsid w:val="006E7A44"/>
    <w:rsid w:val="00711F18"/>
    <w:rsid w:val="00741ABF"/>
    <w:rsid w:val="007B785D"/>
    <w:rsid w:val="00823163"/>
    <w:rsid w:val="00875C40"/>
    <w:rsid w:val="008D45B6"/>
    <w:rsid w:val="008D467C"/>
    <w:rsid w:val="00A54042"/>
    <w:rsid w:val="00A711F8"/>
    <w:rsid w:val="00B373B9"/>
    <w:rsid w:val="00B760A6"/>
    <w:rsid w:val="00D62177"/>
    <w:rsid w:val="00DA10BA"/>
    <w:rsid w:val="00E02090"/>
    <w:rsid w:val="00E12ECB"/>
    <w:rsid w:val="00E53A1F"/>
    <w:rsid w:val="00E57D09"/>
    <w:rsid w:val="00EF2933"/>
    <w:rsid w:val="00F70D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4A0"/>
  </w:style>
  <w:style w:type="paragraph" w:styleId="1">
    <w:name w:val="heading 1"/>
    <w:basedOn w:val="a"/>
    <w:next w:val="a"/>
    <w:link w:val="10"/>
    <w:uiPriority w:val="9"/>
    <w:qFormat/>
    <w:rsid w:val="004C64A0"/>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4C64A0"/>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4C64A0"/>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4C64A0"/>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4C64A0"/>
    <w:pPr>
      <w:spacing w:before="200" w:after="0"/>
      <w:jc w:val="left"/>
      <w:outlineLvl w:val="4"/>
    </w:pPr>
    <w:rPr>
      <w:smallCaps/>
      <w:color w:val="858585" w:themeColor="accent2" w:themeShade="BF"/>
      <w:spacing w:val="10"/>
      <w:sz w:val="22"/>
      <w:szCs w:val="26"/>
    </w:rPr>
  </w:style>
  <w:style w:type="paragraph" w:styleId="6">
    <w:name w:val="heading 6"/>
    <w:basedOn w:val="a"/>
    <w:next w:val="a"/>
    <w:link w:val="60"/>
    <w:uiPriority w:val="9"/>
    <w:semiHidden/>
    <w:unhideWhenUsed/>
    <w:qFormat/>
    <w:rsid w:val="004C64A0"/>
    <w:pPr>
      <w:spacing w:after="0"/>
      <w:jc w:val="left"/>
      <w:outlineLvl w:val="5"/>
    </w:pPr>
    <w:rPr>
      <w:smallCaps/>
      <w:color w:val="B2B2B2" w:themeColor="accent2"/>
      <w:spacing w:val="5"/>
      <w:sz w:val="22"/>
    </w:rPr>
  </w:style>
  <w:style w:type="paragraph" w:styleId="7">
    <w:name w:val="heading 7"/>
    <w:basedOn w:val="a"/>
    <w:next w:val="a"/>
    <w:link w:val="70"/>
    <w:uiPriority w:val="9"/>
    <w:semiHidden/>
    <w:unhideWhenUsed/>
    <w:qFormat/>
    <w:rsid w:val="004C64A0"/>
    <w:pPr>
      <w:spacing w:after="0"/>
      <w:jc w:val="left"/>
      <w:outlineLvl w:val="6"/>
    </w:pPr>
    <w:rPr>
      <w:b/>
      <w:smallCaps/>
      <w:color w:val="B2B2B2" w:themeColor="accent2"/>
      <w:spacing w:val="10"/>
    </w:rPr>
  </w:style>
  <w:style w:type="paragraph" w:styleId="8">
    <w:name w:val="heading 8"/>
    <w:basedOn w:val="a"/>
    <w:next w:val="a"/>
    <w:link w:val="80"/>
    <w:uiPriority w:val="9"/>
    <w:semiHidden/>
    <w:unhideWhenUsed/>
    <w:qFormat/>
    <w:rsid w:val="004C64A0"/>
    <w:pPr>
      <w:spacing w:after="0"/>
      <w:jc w:val="left"/>
      <w:outlineLvl w:val="7"/>
    </w:pPr>
    <w:rPr>
      <w:b/>
      <w:i/>
      <w:smallCaps/>
      <w:color w:val="858585" w:themeColor="accent2" w:themeShade="BF"/>
    </w:rPr>
  </w:style>
  <w:style w:type="paragraph" w:styleId="9">
    <w:name w:val="heading 9"/>
    <w:basedOn w:val="a"/>
    <w:next w:val="a"/>
    <w:link w:val="90"/>
    <w:uiPriority w:val="9"/>
    <w:semiHidden/>
    <w:unhideWhenUsed/>
    <w:qFormat/>
    <w:rsid w:val="004C64A0"/>
    <w:pPr>
      <w:spacing w:after="0"/>
      <w:jc w:val="left"/>
      <w:outlineLvl w:val="8"/>
    </w:pPr>
    <w:rPr>
      <w:b/>
      <w:i/>
      <w:smallCaps/>
      <w:color w:val="585858"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64A0"/>
    <w:rPr>
      <w:smallCaps/>
      <w:spacing w:val="5"/>
      <w:sz w:val="32"/>
      <w:szCs w:val="32"/>
    </w:rPr>
  </w:style>
  <w:style w:type="character" w:customStyle="1" w:styleId="20">
    <w:name w:val="Заголовок 2 Знак"/>
    <w:basedOn w:val="a0"/>
    <w:link w:val="2"/>
    <w:uiPriority w:val="9"/>
    <w:rsid w:val="004C64A0"/>
    <w:rPr>
      <w:smallCaps/>
      <w:spacing w:val="5"/>
      <w:sz w:val="28"/>
      <w:szCs w:val="28"/>
    </w:rPr>
  </w:style>
  <w:style w:type="character" w:customStyle="1" w:styleId="30">
    <w:name w:val="Заголовок 3 Знак"/>
    <w:basedOn w:val="a0"/>
    <w:link w:val="3"/>
    <w:uiPriority w:val="9"/>
    <w:rsid w:val="004C64A0"/>
    <w:rPr>
      <w:smallCaps/>
      <w:spacing w:val="5"/>
      <w:sz w:val="24"/>
      <w:szCs w:val="24"/>
    </w:rPr>
  </w:style>
  <w:style w:type="character" w:customStyle="1" w:styleId="40">
    <w:name w:val="Заголовок 4 Знак"/>
    <w:basedOn w:val="a0"/>
    <w:link w:val="4"/>
    <w:uiPriority w:val="9"/>
    <w:semiHidden/>
    <w:rsid w:val="004C64A0"/>
    <w:rPr>
      <w:smallCaps/>
      <w:spacing w:val="10"/>
      <w:sz w:val="22"/>
      <w:szCs w:val="22"/>
    </w:rPr>
  </w:style>
  <w:style w:type="character" w:customStyle="1" w:styleId="50">
    <w:name w:val="Заголовок 5 Знак"/>
    <w:basedOn w:val="a0"/>
    <w:link w:val="5"/>
    <w:uiPriority w:val="9"/>
    <w:semiHidden/>
    <w:rsid w:val="004C64A0"/>
    <w:rPr>
      <w:smallCaps/>
      <w:color w:val="858585" w:themeColor="accent2" w:themeShade="BF"/>
      <w:spacing w:val="10"/>
      <w:sz w:val="22"/>
      <w:szCs w:val="26"/>
    </w:rPr>
  </w:style>
  <w:style w:type="character" w:customStyle="1" w:styleId="60">
    <w:name w:val="Заголовок 6 Знак"/>
    <w:basedOn w:val="a0"/>
    <w:link w:val="6"/>
    <w:uiPriority w:val="9"/>
    <w:semiHidden/>
    <w:rsid w:val="004C64A0"/>
    <w:rPr>
      <w:smallCaps/>
      <w:color w:val="B2B2B2" w:themeColor="accent2"/>
      <w:spacing w:val="5"/>
      <w:sz w:val="22"/>
    </w:rPr>
  </w:style>
  <w:style w:type="character" w:customStyle="1" w:styleId="70">
    <w:name w:val="Заголовок 7 Знак"/>
    <w:basedOn w:val="a0"/>
    <w:link w:val="7"/>
    <w:uiPriority w:val="9"/>
    <w:semiHidden/>
    <w:rsid w:val="004C64A0"/>
    <w:rPr>
      <w:b/>
      <w:smallCaps/>
      <w:color w:val="B2B2B2" w:themeColor="accent2"/>
      <w:spacing w:val="10"/>
    </w:rPr>
  </w:style>
  <w:style w:type="character" w:customStyle="1" w:styleId="80">
    <w:name w:val="Заголовок 8 Знак"/>
    <w:basedOn w:val="a0"/>
    <w:link w:val="8"/>
    <w:uiPriority w:val="9"/>
    <w:semiHidden/>
    <w:rsid w:val="004C64A0"/>
    <w:rPr>
      <w:b/>
      <w:i/>
      <w:smallCaps/>
      <w:color w:val="858585" w:themeColor="accent2" w:themeShade="BF"/>
    </w:rPr>
  </w:style>
  <w:style w:type="character" w:customStyle="1" w:styleId="90">
    <w:name w:val="Заголовок 9 Знак"/>
    <w:basedOn w:val="a0"/>
    <w:link w:val="9"/>
    <w:uiPriority w:val="9"/>
    <w:semiHidden/>
    <w:rsid w:val="004C64A0"/>
    <w:rPr>
      <w:b/>
      <w:i/>
      <w:smallCaps/>
      <w:color w:val="585858" w:themeColor="accent2" w:themeShade="7F"/>
    </w:rPr>
  </w:style>
  <w:style w:type="paragraph" w:styleId="a3">
    <w:name w:val="caption"/>
    <w:basedOn w:val="a"/>
    <w:next w:val="a"/>
    <w:uiPriority w:val="35"/>
    <w:semiHidden/>
    <w:unhideWhenUsed/>
    <w:qFormat/>
    <w:rsid w:val="004C64A0"/>
    <w:rPr>
      <w:b/>
      <w:bCs/>
      <w:caps/>
      <w:sz w:val="16"/>
      <w:szCs w:val="18"/>
    </w:rPr>
  </w:style>
  <w:style w:type="paragraph" w:styleId="a4">
    <w:name w:val="Title"/>
    <w:basedOn w:val="a"/>
    <w:next w:val="a"/>
    <w:link w:val="a5"/>
    <w:uiPriority w:val="10"/>
    <w:qFormat/>
    <w:rsid w:val="004C64A0"/>
    <w:pPr>
      <w:pBdr>
        <w:top w:val="single" w:sz="12" w:space="1" w:color="B2B2B2" w:themeColor="accent2"/>
      </w:pBdr>
      <w:spacing w:line="240" w:lineRule="auto"/>
      <w:jc w:val="right"/>
    </w:pPr>
    <w:rPr>
      <w:smallCaps/>
      <w:sz w:val="48"/>
      <w:szCs w:val="48"/>
    </w:rPr>
  </w:style>
  <w:style w:type="character" w:customStyle="1" w:styleId="a5">
    <w:name w:val="Название Знак"/>
    <w:basedOn w:val="a0"/>
    <w:link w:val="a4"/>
    <w:uiPriority w:val="10"/>
    <w:rsid w:val="004C64A0"/>
    <w:rPr>
      <w:smallCaps/>
      <w:sz w:val="48"/>
      <w:szCs w:val="48"/>
    </w:rPr>
  </w:style>
  <w:style w:type="paragraph" w:styleId="a6">
    <w:name w:val="Subtitle"/>
    <w:basedOn w:val="a"/>
    <w:next w:val="a"/>
    <w:link w:val="a7"/>
    <w:uiPriority w:val="11"/>
    <w:qFormat/>
    <w:rsid w:val="004C64A0"/>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4C64A0"/>
    <w:rPr>
      <w:rFonts w:asciiTheme="majorHAnsi" w:eastAsiaTheme="majorEastAsia" w:hAnsiTheme="majorHAnsi" w:cstheme="majorBidi"/>
      <w:szCs w:val="22"/>
    </w:rPr>
  </w:style>
  <w:style w:type="character" w:styleId="a8">
    <w:name w:val="Strong"/>
    <w:uiPriority w:val="22"/>
    <w:qFormat/>
    <w:rsid w:val="004C64A0"/>
    <w:rPr>
      <w:b/>
      <w:color w:val="B2B2B2" w:themeColor="accent2"/>
    </w:rPr>
  </w:style>
  <w:style w:type="character" w:styleId="a9">
    <w:name w:val="Emphasis"/>
    <w:uiPriority w:val="20"/>
    <w:qFormat/>
    <w:rsid w:val="004C64A0"/>
    <w:rPr>
      <w:b/>
      <w:i/>
      <w:spacing w:val="10"/>
    </w:rPr>
  </w:style>
  <w:style w:type="paragraph" w:styleId="aa">
    <w:name w:val="No Spacing"/>
    <w:basedOn w:val="a"/>
    <w:link w:val="ab"/>
    <w:uiPriority w:val="1"/>
    <w:qFormat/>
    <w:rsid w:val="004C64A0"/>
    <w:pPr>
      <w:spacing w:after="0" w:line="240" w:lineRule="auto"/>
    </w:pPr>
  </w:style>
  <w:style w:type="character" w:customStyle="1" w:styleId="ab">
    <w:name w:val="Без интервала Знак"/>
    <w:basedOn w:val="a0"/>
    <w:link w:val="aa"/>
    <w:uiPriority w:val="1"/>
    <w:rsid w:val="004C64A0"/>
  </w:style>
  <w:style w:type="paragraph" w:styleId="ac">
    <w:name w:val="List Paragraph"/>
    <w:basedOn w:val="a"/>
    <w:uiPriority w:val="34"/>
    <w:qFormat/>
    <w:rsid w:val="004C64A0"/>
    <w:pPr>
      <w:ind w:left="720"/>
      <w:contextualSpacing/>
    </w:pPr>
  </w:style>
  <w:style w:type="paragraph" w:styleId="21">
    <w:name w:val="Quote"/>
    <w:basedOn w:val="a"/>
    <w:next w:val="a"/>
    <w:link w:val="22"/>
    <w:uiPriority w:val="29"/>
    <w:qFormat/>
    <w:rsid w:val="004C64A0"/>
    <w:rPr>
      <w:i/>
    </w:rPr>
  </w:style>
  <w:style w:type="character" w:customStyle="1" w:styleId="22">
    <w:name w:val="Цитата 2 Знак"/>
    <w:basedOn w:val="a0"/>
    <w:link w:val="21"/>
    <w:uiPriority w:val="29"/>
    <w:rsid w:val="004C64A0"/>
    <w:rPr>
      <w:i/>
    </w:rPr>
  </w:style>
  <w:style w:type="paragraph" w:styleId="ad">
    <w:name w:val="Intense Quote"/>
    <w:basedOn w:val="a"/>
    <w:next w:val="a"/>
    <w:link w:val="ae"/>
    <w:uiPriority w:val="30"/>
    <w:qFormat/>
    <w:rsid w:val="004C64A0"/>
    <w:pPr>
      <w:pBdr>
        <w:top w:val="single" w:sz="8" w:space="10" w:color="858585" w:themeColor="accent2" w:themeShade="BF"/>
        <w:left w:val="single" w:sz="8" w:space="10" w:color="858585" w:themeColor="accent2" w:themeShade="BF"/>
        <w:bottom w:val="single" w:sz="8" w:space="10" w:color="858585" w:themeColor="accent2" w:themeShade="BF"/>
        <w:right w:val="single" w:sz="8" w:space="10" w:color="858585" w:themeColor="accent2" w:themeShade="BF"/>
      </w:pBdr>
      <w:shd w:val="clear" w:color="auto" w:fill="B2B2B2"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4C64A0"/>
    <w:rPr>
      <w:b/>
      <w:i/>
      <w:color w:val="FFFFFF" w:themeColor="background1"/>
      <w:shd w:val="clear" w:color="auto" w:fill="B2B2B2" w:themeFill="accent2"/>
    </w:rPr>
  </w:style>
  <w:style w:type="character" w:styleId="af">
    <w:name w:val="Subtle Emphasis"/>
    <w:uiPriority w:val="19"/>
    <w:qFormat/>
    <w:rsid w:val="004C64A0"/>
    <w:rPr>
      <w:i/>
    </w:rPr>
  </w:style>
  <w:style w:type="character" w:styleId="af0">
    <w:name w:val="Intense Emphasis"/>
    <w:uiPriority w:val="21"/>
    <w:qFormat/>
    <w:rsid w:val="004C64A0"/>
    <w:rPr>
      <w:b/>
      <w:i/>
      <w:color w:val="B2B2B2" w:themeColor="accent2"/>
      <w:spacing w:val="10"/>
    </w:rPr>
  </w:style>
  <w:style w:type="character" w:styleId="af1">
    <w:name w:val="Subtle Reference"/>
    <w:uiPriority w:val="31"/>
    <w:qFormat/>
    <w:rsid w:val="004C64A0"/>
    <w:rPr>
      <w:b/>
    </w:rPr>
  </w:style>
  <w:style w:type="character" w:styleId="af2">
    <w:name w:val="Intense Reference"/>
    <w:uiPriority w:val="32"/>
    <w:qFormat/>
    <w:rsid w:val="004C64A0"/>
    <w:rPr>
      <w:b/>
      <w:bCs/>
      <w:smallCaps/>
      <w:spacing w:val="5"/>
      <w:sz w:val="22"/>
      <w:szCs w:val="22"/>
      <w:u w:val="single"/>
    </w:rPr>
  </w:style>
  <w:style w:type="character" w:styleId="af3">
    <w:name w:val="Book Title"/>
    <w:uiPriority w:val="33"/>
    <w:qFormat/>
    <w:rsid w:val="004C64A0"/>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4C64A0"/>
    <w:pPr>
      <w:outlineLvl w:val="9"/>
    </w:pPr>
  </w:style>
  <w:style w:type="paragraph" w:customStyle="1" w:styleId="11">
    <w:name w:val="Абзац списка1"/>
    <w:basedOn w:val="a"/>
    <w:rsid w:val="00D62177"/>
    <w:pPr>
      <w:ind w:left="720"/>
      <w:contextualSpacing/>
      <w:jc w:val="left"/>
    </w:pPr>
    <w:rPr>
      <w:rFonts w:ascii="Calibri" w:eastAsia="Times New Roman" w:hAnsi="Calibri" w:cs="Times New Roman"/>
      <w:sz w:val="22"/>
      <w:szCs w:val="22"/>
      <w:lang w:val="ru-RU" w:eastAsia="ru-RU" w:bidi="ar-SA"/>
    </w:rPr>
  </w:style>
  <w:style w:type="character" w:customStyle="1" w:styleId="apple-converted-space">
    <w:name w:val="apple-converted-space"/>
    <w:basedOn w:val="a0"/>
    <w:rsid w:val="0082316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626</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Vxd</cp:lastModifiedBy>
  <cp:revision>2</cp:revision>
  <cp:lastPrinted>2015-05-14T08:26:00Z</cp:lastPrinted>
  <dcterms:created xsi:type="dcterms:W3CDTF">2017-01-17T08:11:00Z</dcterms:created>
  <dcterms:modified xsi:type="dcterms:W3CDTF">2017-01-17T08:11:00Z</dcterms:modified>
</cp:coreProperties>
</file>